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DB" w:rsidRPr="005B678C" w:rsidRDefault="002F07DB" w:rsidP="002F07DB">
      <w:pPr>
        <w:pStyle w:val="Cabealho"/>
        <w:tabs>
          <w:tab w:val="clear" w:pos="4252"/>
          <w:tab w:val="clear" w:pos="8504"/>
          <w:tab w:val="left" w:pos="4500"/>
        </w:tabs>
        <w:jc w:val="center"/>
        <w:rPr>
          <w:rFonts w:ascii="Humnst777 Blk BT" w:hAnsi="Humnst777 Blk BT"/>
          <w:color w:val="005400"/>
          <w:sz w:val="40"/>
          <w:szCs w:val="40"/>
        </w:rPr>
      </w:pPr>
      <w:r w:rsidRPr="002F07DB">
        <w:rPr>
          <w:noProof/>
          <w:sz w:val="36"/>
          <w:szCs w:val="36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-352605</wp:posOffset>
            </wp:positionH>
            <wp:positionV relativeFrom="paragraph">
              <wp:posOffset>-132487</wp:posOffset>
            </wp:positionV>
            <wp:extent cx="671063" cy="905773"/>
            <wp:effectExtent l="19050" t="0" r="0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3" cy="90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4E1">
        <w:rPr>
          <w:sz w:val="36"/>
          <w:szCs w:val="36"/>
        </w:rPr>
        <w:t xml:space="preserve">       </w:t>
      </w:r>
      <w:r w:rsidRPr="005B678C">
        <w:rPr>
          <w:rFonts w:ascii="Humnst777 Blk BT" w:hAnsi="Humnst777 Blk BT"/>
          <w:color w:val="005400"/>
          <w:sz w:val="40"/>
          <w:szCs w:val="40"/>
        </w:rPr>
        <w:t>FEDERAÇÃO PARANAENSE DE FUTEBOL</w:t>
      </w:r>
    </w:p>
    <w:p w:rsidR="002F07DB" w:rsidRDefault="00507B50" w:rsidP="002F07DB">
      <w:pPr>
        <w:pStyle w:val="Cabealho"/>
        <w:tabs>
          <w:tab w:val="clear" w:pos="4252"/>
          <w:tab w:val="clear" w:pos="8504"/>
          <w:tab w:val="left" w:pos="4500"/>
        </w:tabs>
        <w:jc w:val="center"/>
        <w:rPr>
          <w:color w:val="006600"/>
        </w:rPr>
      </w:pPr>
      <w:r w:rsidRPr="00507B50">
        <w:rPr>
          <w:noProof/>
          <w:color w:val="00540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9.6pt;margin-top:5.15pt;width:408.4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" strokecolor="#005400"/>
        </w:pict>
      </w:r>
    </w:p>
    <w:p w:rsidR="00F33895" w:rsidRDefault="002E6847">
      <w:pPr>
        <w:tabs>
          <w:tab w:val="left" w:pos="8448"/>
        </w:tabs>
        <w:ind w:left="28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F33895" w:rsidRDefault="00F33895">
      <w:pPr>
        <w:pStyle w:val="Corpodetexto"/>
        <w:rPr>
          <w:rFonts w:ascii="Times New Roman"/>
          <w:sz w:val="20"/>
        </w:rPr>
      </w:pPr>
    </w:p>
    <w:p w:rsidR="002F07DB" w:rsidRDefault="002F07DB">
      <w:pPr>
        <w:pStyle w:val="Corpodetexto"/>
        <w:spacing w:before="10"/>
        <w:rPr>
          <w:rFonts w:ascii="Times New Roman"/>
          <w:sz w:val="20"/>
        </w:rPr>
      </w:pPr>
    </w:p>
    <w:p w:rsidR="005E7F91" w:rsidRDefault="005E7F91">
      <w:pPr>
        <w:pStyle w:val="Corpodetexto"/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8390"/>
        <w:gridCol w:w="1253"/>
      </w:tblGrid>
      <w:tr w:rsidR="00F33895" w:rsidTr="009F74E1">
        <w:trPr>
          <w:trHeight w:val="535"/>
        </w:trPr>
        <w:tc>
          <w:tcPr>
            <w:tcW w:w="8390" w:type="dxa"/>
            <w:shd w:val="clear" w:color="auto" w:fill="009242"/>
          </w:tcPr>
          <w:p w:rsidR="00F33895" w:rsidRPr="005E7F91" w:rsidRDefault="002E6847">
            <w:pPr>
              <w:pStyle w:val="TableParagraph"/>
              <w:spacing w:before="128"/>
              <w:ind w:left="124" w:right="0"/>
              <w:jc w:val="left"/>
              <w:rPr>
                <w:sz w:val="24"/>
              </w:rPr>
            </w:pPr>
            <w:r w:rsidRPr="005E7F91">
              <w:rPr>
                <w:color w:val="FFFFFF"/>
                <w:sz w:val="24"/>
              </w:rPr>
              <w:t>CALENDÁRIO</w:t>
            </w:r>
            <w:r w:rsidRPr="005E7F91">
              <w:rPr>
                <w:color w:val="FFFFFF"/>
                <w:spacing w:val="-1"/>
                <w:sz w:val="24"/>
              </w:rPr>
              <w:t xml:space="preserve"> </w:t>
            </w:r>
            <w:r w:rsidRPr="005E7F91">
              <w:rPr>
                <w:color w:val="FFFFFF"/>
                <w:sz w:val="24"/>
              </w:rPr>
              <w:t>DE</w:t>
            </w:r>
            <w:r w:rsidRPr="005E7F91">
              <w:rPr>
                <w:color w:val="FFFFFF"/>
                <w:spacing w:val="-3"/>
                <w:sz w:val="24"/>
              </w:rPr>
              <w:t xml:space="preserve"> </w:t>
            </w:r>
            <w:r w:rsidRPr="005E7F91">
              <w:rPr>
                <w:color w:val="FFFFFF"/>
                <w:sz w:val="24"/>
              </w:rPr>
              <w:t>AUDIÊNCIAS</w:t>
            </w:r>
            <w:r w:rsidRPr="005E7F91">
              <w:rPr>
                <w:color w:val="FFFFFF"/>
                <w:spacing w:val="-2"/>
                <w:sz w:val="24"/>
              </w:rPr>
              <w:t xml:space="preserve"> </w:t>
            </w:r>
            <w:r w:rsidRPr="005E7F91">
              <w:rPr>
                <w:color w:val="FFFFFF"/>
                <w:sz w:val="24"/>
              </w:rPr>
              <w:t>PÚBLICAS</w:t>
            </w:r>
            <w:r w:rsidRPr="005E7F91">
              <w:rPr>
                <w:color w:val="FFFFFF"/>
                <w:spacing w:val="-2"/>
                <w:sz w:val="24"/>
              </w:rPr>
              <w:t xml:space="preserve"> </w:t>
            </w:r>
            <w:r w:rsidRPr="005E7F91">
              <w:rPr>
                <w:color w:val="FFFFFF"/>
                <w:sz w:val="24"/>
              </w:rPr>
              <w:t>PARA</w:t>
            </w:r>
            <w:r w:rsidRPr="005E7F91">
              <w:rPr>
                <w:color w:val="FFFFFF"/>
                <w:spacing w:val="-5"/>
                <w:sz w:val="24"/>
              </w:rPr>
              <w:t xml:space="preserve"> </w:t>
            </w:r>
            <w:r w:rsidRPr="005E7F91">
              <w:rPr>
                <w:color w:val="FFFFFF"/>
                <w:sz w:val="24"/>
              </w:rPr>
              <w:t>DESIGNAÇÃO</w:t>
            </w:r>
            <w:r w:rsidRPr="005E7F91">
              <w:rPr>
                <w:color w:val="FFFFFF"/>
                <w:spacing w:val="-3"/>
                <w:sz w:val="24"/>
              </w:rPr>
              <w:t xml:space="preserve"> </w:t>
            </w:r>
            <w:r w:rsidRPr="005E7F91">
              <w:rPr>
                <w:color w:val="FFFFFF"/>
                <w:sz w:val="24"/>
              </w:rPr>
              <w:t>DE</w:t>
            </w:r>
            <w:r w:rsidRPr="005E7F91">
              <w:rPr>
                <w:color w:val="FFFFFF"/>
                <w:spacing w:val="-3"/>
                <w:sz w:val="24"/>
              </w:rPr>
              <w:t xml:space="preserve"> </w:t>
            </w:r>
            <w:r w:rsidRPr="005E7F91">
              <w:rPr>
                <w:color w:val="FFFFFF"/>
                <w:sz w:val="24"/>
              </w:rPr>
              <w:t>ÁRBITROS</w:t>
            </w:r>
          </w:p>
        </w:tc>
        <w:tc>
          <w:tcPr>
            <w:tcW w:w="1253" w:type="dxa"/>
            <w:shd w:val="clear" w:color="auto" w:fill="009242"/>
          </w:tcPr>
          <w:p w:rsidR="00F33895" w:rsidRPr="009F74E1" w:rsidRDefault="002E6847" w:rsidP="009018F8">
            <w:pPr>
              <w:pStyle w:val="TableParagraph"/>
              <w:spacing w:before="0" w:line="260" w:lineRule="atLeast"/>
              <w:ind w:left="120" w:right="89" w:firstLine="388"/>
              <w:jc w:val="left"/>
              <w:rPr>
                <w:b/>
                <w:color w:val="FFFFFF" w:themeColor="background1"/>
              </w:rPr>
            </w:pPr>
            <w:r w:rsidRPr="009F74E1">
              <w:rPr>
                <w:b/>
                <w:color w:val="FFFFFF" w:themeColor="background1"/>
              </w:rPr>
              <w:t>Nº</w:t>
            </w:r>
            <w:r w:rsidRPr="009F74E1">
              <w:rPr>
                <w:b/>
                <w:color w:val="FFFFFF" w:themeColor="background1"/>
                <w:spacing w:val="1"/>
              </w:rPr>
              <w:t xml:space="preserve"> </w:t>
            </w:r>
            <w:r w:rsidR="009F74E1" w:rsidRPr="009F74E1">
              <w:rPr>
                <w:b/>
                <w:color w:val="FFFFFF" w:themeColor="background1"/>
                <w:shd w:val="clear" w:color="auto" w:fill="009242"/>
              </w:rPr>
              <w:t>0</w:t>
            </w:r>
            <w:r w:rsidR="00196872">
              <w:rPr>
                <w:b/>
                <w:color w:val="FFFFFF" w:themeColor="background1"/>
                <w:shd w:val="clear" w:color="auto" w:fill="009242"/>
              </w:rPr>
              <w:t>2</w:t>
            </w:r>
            <w:r w:rsidR="008C0864">
              <w:rPr>
                <w:b/>
                <w:color w:val="FFFFFF" w:themeColor="background1"/>
                <w:shd w:val="clear" w:color="auto" w:fill="009242"/>
              </w:rPr>
              <w:t>8</w:t>
            </w:r>
            <w:r w:rsidRPr="009F74E1">
              <w:rPr>
                <w:b/>
                <w:color w:val="FFFFFF" w:themeColor="background1"/>
              </w:rPr>
              <w:t>/202</w:t>
            </w:r>
            <w:r w:rsidR="00540551">
              <w:rPr>
                <w:b/>
                <w:color w:val="FFFFFF" w:themeColor="background1"/>
              </w:rPr>
              <w:t>5</w:t>
            </w:r>
          </w:p>
        </w:tc>
      </w:tr>
    </w:tbl>
    <w:p w:rsidR="00F33895" w:rsidRDefault="00F33895">
      <w:pPr>
        <w:pStyle w:val="Corpodetexto"/>
        <w:rPr>
          <w:rFonts w:ascii="Times New Roman"/>
          <w:sz w:val="20"/>
        </w:rPr>
      </w:pPr>
    </w:p>
    <w:p w:rsidR="00F33895" w:rsidRDefault="00F33895">
      <w:pPr>
        <w:pStyle w:val="Corpodetexto"/>
        <w:spacing w:before="9"/>
        <w:rPr>
          <w:rFonts w:ascii="Times New Roman"/>
          <w:sz w:val="17"/>
        </w:rPr>
      </w:pPr>
    </w:p>
    <w:p w:rsidR="00F33895" w:rsidRDefault="002E6847">
      <w:pPr>
        <w:spacing w:before="100"/>
        <w:ind w:left="112" w:right="295"/>
        <w:jc w:val="both"/>
      </w:pPr>
      <w:r>
        <w:t>A</w:t>
      </w:r>
      <w:r w:rsidR="009F74E1">
        <w:t xml:space="preserve"> Comissão de Arbitragem – CEAF-PR</w:t>
      </w:r>
      <w:r>
        <w:t xml:space="preserve"> informa </w:t>
      </w:r>
      <w:r w:rsidR="009F74E1">
        <w:t>aos</w:t>
      </w:r>
      <w:r>
        <w:t xml:space="preserve"> clubes, árbitros, imprensa e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geral,</w:t>
      </w:r>
      <w:r>
        <w:rPr>
          <w:spacing w:val="1"/>
        </w:rPr>
        <w:t xml:space="preserve"> </w:t>
      </w:r>
      <w:r>
        <w:rPr>
          <w:b/>
          <w:u w:val="single"/>
        </w:rPr>
        <w:t>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calendário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audiências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públicas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designação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dos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árbitros</w:t>
      </w:r>
      <w:r>
        <w:rPr>
          <w:b/>
          <w:spacing w:val="1"/>
        </w:rPr>
        <w:t xml:space="preserve"> </w:t>
      </w:r>
      <w:r>
        <w:rPr>
          <w:b/>
          <w:u w:val="single"/>
        </w:rPr>
        <w:t>devidamente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atualizado,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contar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desta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data,</w:t>
      </w:r>
      <w:r>
        <w:rPr>
          <w:b/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competições</w:t>
      </w:r>
      <w:r>
        <w:rPr>
          <w:spacing w:val="1"/>
        </w:rPr>
        <w:t xml:space="preserve"> </w:t>
      </w:r>
      <w:r>
        <w:t>coordenadas</w:t>
      </w:r>
      <w:r>
        <w:rPr>
          <w:spacing w:val="-1"/>
        </w:rPr>
        <w:t xml:space="preserve"> </w:t>
      </w:r>
      <w:r>
        <w:t>pela</w:t>
      </w:r>
      <w:r>
        <w:rPr>
          <w:spacing w:val="-3"/>
        </w:rPr>
        <w:t xml:space="preserve"> </w:t>
      </w:r>
      <w:r w:rsidR="009F74E1">
        <w:t>FPF</w:t>
      </w:r>
      <w:r>
        <w:t>,</w:t>
      </w:r>
      <w:r>
        <w:rPr>
          <w:spacing w:val="-4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termos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10.671/2003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13.155/2015,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roteiro:</w:t>
      </w:r>
    </w:p>
    <w:p w:rsidR="00F33895" w:rsidRDefault="002E6847">
      <w:pPr>
        <w:pStyle w:val="PargrafodaLista"/>
        <w:numPr>
          <w:ilvl w:val="0"/>
          <w:numId w:val="1"/>
        </w:numPr>
        <w:tabs>
          <w:tab w:val="left" w:pos="833"/>
        </w:tabs>
        <w:spacing w:before="1"/>
        <w:ind w:hanging="361"/>
      </w:pPr>
      <w:r>
        <w:t>abertura</w:t>
      </w:r>
      <w:r>
        <w:rPr>
          <w:spacing w:val="-3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trabalhos;</w:t>
      </w:r>
    </w:p>
    <w:p w:rsidR="00F33895" w:rsidRDefault="002E6847">
      <w:pPr>
        <w:pStyle w:val="PargrafodaLista"/>
        <w:numPr>
          <w:ilvl w:val="0"/>
          <w:numId w:val="1"/>
        </w:numPr>
        <w:tabs>
          <w:tab w:val="left" w:pos="833"/>
        </w:tabs>
        <w:spacing w:line="257" w:lineRule="exact"/>
        <w:ind w:hanging="361"/>
      </w:pPr>
      <w:r>
        <w:t>apresentação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árbitros</w:t>
      </w:r>
      <w:r>
        <w:rPr>
          <w:spacing w:val="-7"/>
        </w:rPr>
        <w:t xml:space="preserve"> </w:t>
      </w:r>
      <w:r>
        <w:t>designados;</w:t>
      </w:r>
    </w:p>
    <w:p w:rsidR="00F33895" w:rsidRDefault="002E6847">
      <w:pPr>
        <w:pStyle w:val="PargrafodaLista"/>
        <w:numPr>
          <w:ilvl w:val="0"/>
          <w:numId w:val="1"/>
        </w:numPr>
        <w:tabs>
          <w:tab w:val="left" w:pos="833"/>
        </w:tabs>
        <w:spacing w:before="0" w:line="257" w:lineRule="exact"/>
        <w:ind w:hanging="361"/>
      </w:pPr>
      <w:r>
        <w:t>assuntos</w:t>
      </w:r>
      <w:r>
        <w:rPr>
          <w:spacing w:val="-1"/>
        </w:rPr>
        <w:t xml:space="preserve"> </w:t>
      </w:r>
      <w:r>
        <w:t>gerais;</w:t>
      </w:r>
    </w:p>
    <w:p w:rsidR="00F33895" w:rsidRDefault="002E6847">
      <w:pPr>
        <w:pStyle w:val="PargrafodaLista"/>
        <w:numPr>
          <w:ilvl w:val="0"/>
          <w:numId w:val="1"/>
        </w:numPr>
        <w:tabs>
          <w:tab w:val="left" w:pos="833"/>
        </w:tabs>
        <w:ind w:hanging="361"/>
      </w:pPr>
      <w:r>
        <w:t>encerramento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audiência</w:t>
      </w:r>
      <w:r>
        <w:rPr>
          <w:spacing w:val="-5"/>
        </w:rPr>
        <w:t xml:space="preserve"> </w:t>
      </w:r>
      <w:r>
        <w:t>pública.</w:t>
      </w:r>
    </w:p>
    <w:p w:rsidR="00F33895" w:rsidRDefault="00F33895">
      <w:pPr>
        <w:pStyle w:val="Corpodetexto"/>
        <w:spacing w:before="8"/>
        <w:rPr>
          <w:sz w:val="21"/>
        </w:rPr>
      </w:pPr>
    </w:p>
    <w:p w:rsidR="00F33895" w:rsidRDefault="002E6847">
      <w:pPr>
        <w:pStyle w:val="Ttulo"/>
      </w:pPr>
      <w:r>
        <w:t>Local:</w:t>
      </w:r>
    </w:p>
    <w:p w:rsidR="00F33895" w:rsidRDefault="002E6847">
      <w:pPr>
        <w:pStyle w:val="Ttulo"/>
        <w:spacing w:before="3"/>
      </w:pPr>
      <w:r>
        <w:t>Sede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 w:rsidR="009F74E1">
        <w:t>FPF</w:t>
      </w:r>
      <w:r>
        <w:t>,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 w:rsidR="009F74E1">
        <w:t>Rua Herbert Neal</w:t>
      </w:r>
      <w:r>
        <w:t>,</w:t>
      </w:r>
      <w:r>
        <w:rPr>
          <w:spacing w:val="-1"/>
        </w:rPr>
        <w:t xml:space="preserve"> </w:t>
      </w:r>
      <w:r w:rsidR="009F74E1">
        <w:t>148</w:t>
      </w:r>
      <w:r>
        <w:rPr>
          <w:spacing w:val="2"/>
        </w:rPr>
        <w:t xml:space="preserve"> </w:t>
      </w:r>
      <w:r w:rsidR="009F74E1">
        <w:t>–</w:t>
      </w:r>
      <w:r>
        <w:rPr>
          <w:spacing w:val="-3"/>
        </w:rPr>
        <w:t xml:space="preserve"> </w:t>
      </w:r>
      <w:r w:rsidR="009F74E1">
        <w:t>Santa Quitéria</w:t>
      </w:r>
      <w:r>
        <w:rPr>
          <w:spacing w:val="-2"/>
        </w:rPr>
        <w:t xml:space="preserve"> </w:t>
      </w:r>
      <w:r w:rsidR="009F74E1">
        <w:t>– Curitiba/PR</w:t>
      </w:r>
    </w:p>
    <w:p w:rsidR="009C31E1" w:rsidRDefault="009C31E1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573"/>
        <w:gridCol w:w="1454"/>
        <w:gridCol w:w="1989"/>
        <w:gridCol w:w="867"/>
        <w:gridCol w:w="1857"/>
        <w:gridCol w:w="870"/>
      </w:tblGrid>
      <w:tr w:rsidR="00F33895" w:rsidTr="00955E36">
        <w:trPr>
          <w:trHeight w:val="73"/>
          <w:jc w:val="center"/>
        </w:trPr>
        <w:tc>
          <w:tcPr>
            <w:tcW w:w="1282" w:type="dxa"/>
            <w:shd w:val="clear" w:color="auto" w:fill="005FE6"/>
          </w:tcPr>
          <w:p w:rsidR="00F33895" w:rsidRDefault="002E6847">
            <w:pPr>
              <w:pStyle w:val="TableParagraph"/>
              <w:spacing w:before="107"/>
              <w:ind w:left="147" w:right="13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AUDIÊNCIA</w:t>
            </w:r>
          </w:p>
        </w:tc>
        <w:tc>
          <w:tcPr>
            <w:tcW w:w="1573" w:type="dxa"/>
            <w:shd w:val="clear" w:color="auto" w:fill="005FE6"/>
          </w:tcPr>
          <w:p w:rsidR="00F33895" w:rsidRDefault="002E6847">
            <w:pPr>
              <w:pStyle w:val="TableParagraph"/>
              <w:spacing w:before="107"/>
              <w:ind w:left="144" w:right="13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COMPETIÇÃO</w:t>
            </w:r>
          </w:p>
        </w:tc>
        <w:tc>
          <w:tcPr>
            <w:tcW w:w="1454" w:type="dxa"/>
            <w:shd w:val="clear" w:color="auto" w:fill="005FE6"/>
          </w:tcPr>
          <w:p w:rsidR="00F33895" w:rsidRDefault="002E6847">
            <w:pPr>
              <w:pStyle w:val="TableParagraph"/>
              <w:spacing w:before="107"/>
              <w:ind w:left="149" w:right="14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RODADA</w:t>
            </w:r>
          </w:p>
        </w:tc>
        <w:tc>
          <w:tcPr>
            <w:tcW w:w="1989" w:type="dxa"/>
            <w:shd w:val="clear" w:color="auto" w:fill="005FE6"/>
          </w:tcPr>
          <w:p w:rsidR="00F33895" w:rsidRDefault="002E6847">
            <w:pPr>
              <w:pStyle w:val="TableParagraph"/>
              <w:spacing w:before="0" w:line="212" w:lineRule="exact"/>
              <w:ind w:left="558" w:right="500" w:hanging="4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sz w:val="18"/>
              </w:rPr>
              <w:t>DATA DAS</w:t>
            </w:r>
            <w:r>
              <w:rPr>
                <w:b/>
                <w:color w:val="FFFFFF"/>
                <w:spacing w:val="-3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PARTIDAS</w:t>
            </w:r>
          </w:p>
        </w:tc>
        <w:tc>
          <w:tcPr>
            <w:tcW w:w="867" w:type="dxa"/>
            <w:shd w:val="clear" w:color="auto" w:fill="005FE6"/>
          </w:tcPr>
          <w:p w:rsidR="00F33895" w:rsidRDefault="002E6847">
            <w:pPr>
              <w:pStyle w:val="TableParagraph"/>
              <w:spacing w:before="107"/>
              <w:ind w:right="14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JOGOS</w:t>
            </w:r>
          </w:p>
        </w:tc>
        <w:tc>
          <w:tcPr>
            <w:tcW w:w="1857" w:type="dxa"/>
            <w:shd w:val="clear" w:color="auto" w:fill="005FE6"/>
          </w:tcPr>
          <w:p w:rsidR="00F33895" w:rsidRDefault="002E6847">
            <w:pPr>
              <w:pStyle w:val="TableParagraph"/>
              <w:spacing w:before="0" w:line="212" w:lineRule="exact"/>
              <w:ind w:left="450" w:right="421" w:firstLine="88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DATA DA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AUDIÊNCIA</w:t>
            </w:r>
          </w:p>
        </w:tc>
        <w:tc>
          <w:tcPr>
            <w:tcW w:w="870" w:type="dxa"/>
            <w:shd w:val="clear" w:color="auto" w:fill="005FE6"/>
          </w:tcPr>
          <w:p w:rsidR="00F33895" w:rsidRDefault="002E6847">
            <w:pPr>
              <w:pStyle w:val="TableParagraph"/>
              <w:spacing w:before="107"/>
              <w:ind w:left="107" w:right="9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HORA</w:t>
            </w:r>
          </w:p>
        </w:tc>
      </w:tr>
      <w:tr w:rsidR="00F33895" w:rsidTr="00955E36">
        <w:trPr>
          <w:trHeight w:val="497"/>
          <w:jc w:val="center"/>
        </w:trPr>
        <w:tc>
          <w:tcPr>
            <w:tcW w:w="1282" w:type="dxa"/>
          </w:tcPr>
          <w:p w:rsidR="005E7F91" w:rsidRDefault="002F109F" w:rsidP="00731045">
            <w:pPr>
              <w:pStyle w:val="TableParagraph"/>
              <w:spacing w:before="51"/>
              <w:ind w:left="147"/>
              <w:rPr>
                <w:sz w:val="20"/>
              </w:rPr>
            </w:pPr>
            <w:r>
              <w:rPr>
                <w:sz w:val="20"/>
              </w:rPr>
              <w:t>0</w:t>
            </w:r>
            <w:r w:rsidR="00196872">
              <w:rPr>
                <w:sz w:val="20"/>
              </w:rPr>
              <w:t>3</w:t>
            </w:r>
            <w:r w:rsidR="008C0864">
              <w:rPr>
                <w:sz w:val="20"/>
              </w:rPr>
              <w:t>8</w:t>
            </w:r>
            <w:r w:rsidR="00C67274">
              <w:rPr>
                <w:sz w:val="20"/>
              </w:rPr>
              <w:t>/</w:t>
            </w:r>
            <w:r w:rsidR="002E6847" w:rsidRPr="00D505CD">
              <w:rPr>
                <w:sz w:val="20"/>
              </w:rPr>
              <w:t>202</w:t>
            </w:r>
            <w:r w:rsidR="00540551">
              <w:rPr>
                <w:sz w:val="20"/>
              </w:rPr>
              <w:t>5</w:t>
            </w:r>
          </w:p>
          <w:p w:rsidR="000C228C" w:rsidRDefault="000C228C" w:rsidP="00731045">
            <w:pPr>
              <w:pStyle w:val="TableParagraph"/>
              <w:spacing w:before="51"/>
              <w:ind w:left="147"/>
              <w:rPr>
                <w:sz w:val="20"/>
              </w:rPr>
            </w:pPr>
          </w:p>
          <w:p w:rsidR="000C228C" w:rsidRDefault="000C228C" w:rsidP="00731045">
            <w:pPr>
              <w:pStyle w:val="TableParagraph"/>
              <w:spacing w:before="51"/>
              <w:ind w:left="147"/>
              <w:rPr>
                <w:sz w:val="20"/>
              </w:rPr>
            </w:pPr>
          </w:p>
          <w:p w:rsidR="000C228C" w:rsidRPr="005E7F91" w:rsidRDefault="000C228C" w:rsidP="00731045">
            <w:pPr>
              <w:pStyle w:val="TableParagraph"/>
              <w:spacing w:before="51"/>
              <w:ind w:left="147"/>
              <w:rPr>
                <w:sz w:val="20"/>
              </w:rPr>
            </w:pPr>
          </w:p>
        </w:tc>
        <w:tc>
          <w:tcPr>
            <w:tcW w:w="1573" w:type="dxa"/>
          </w:tcPr>
          <w:p w:rsidR="00F33895" w:rsidRDefault="00CA460D" w:rsidP="00731045">
            <w:pPr>
              <w:pStyle w:val="TableParagraph"/>
              <w:spacing w:before="51"/>
              <w:ind w:left="144" w:right="138"/>
              <w:rPr>
                <w:sz w:val="20"/>
              </w:rPr>
            </w:pPr>
            <w:r>
              <w:rPr>
                <w:sz w:val="20"/>
              </w:rPr>
              <w:t>3</w:t>
            </w:r>
            <w:r w:rsidR="009F74E1">
              <w:rPr>
                <w:sz w:val="20"/>
              </w:rPr>
              <w:t>ª Divisão</w:t>
            </w:r>
          </w:p>
          <w:p w:rsidR="000C228C" w:rsidRDefault="000C228C" w:rsidP="00731045">
            <w:pPr>
              <w:pStyle w:val="TableParagraph"/>
              <w:spacing w:before="51"/>
              <w:ind w:left="144" w:right="138"/>
              <w:rPr>
                <w:sz w:val="20"/>
              </w:rPr>
            </w:pPr>
          </w:p>
          <w:p w:rsidR="000C228C" w:rsidRDefault="000C228C" w:rsidP="00731045">
            <w:pPr>
              <w:pStyle w:val="TableParagraph"/>
              <w:spacing w:before="51"/>
              <w:ind w:left="0" w:right="138"/>
              <w:rPr>
                <w:sz w:val="20"/>
              </w:rPr>
            </w:pPr>
          </w:p>
          <w:p w:rsidR="005E7F91" w:rsidRDefault="005E7F91" w:rsidP="00731045">
            <w:pPr>
              <w:pStyle w:val="TableParagraph"/>
              <w:spacing w:before="51"/>
              <w:ind w:left="144" w:right="138"/>
              <w:rPr>
                <w:sz w:val="20"/>
              </w:rPr>
            </w:pPr>
          </w:p>
          <w:p w:rsidR="000C228C" w:rsidRDefault="000C228C" w:rsidP="00731045">
            <w:pPr>
              <w:pStyle w:val="TableParagraph"/>
              <w:spacing w:before="51"/>
              <w:ind w:left="144" w:right="138"/>
              <w:rPr>
                <w:sz w:val="20"/>
              </w:rPr>
            </w:pPr>
          </w:p>
          <w:p w:rsidR="000C228C" w:rsidRDefault="000C228C" w:rsidP="00731045">
            <w:pPr>
              <w:pStyle w:val="TableParagraph"/>
              <w:spacing w:before="51"/>
              <w:ind w:left="144" w:right="138"/>
              <w:rPr>
                <w:sz w:val="20"/>
              </w:rPr>
            </w:pPr>
          </w:p>
        </w:tc>
        <w:tc>
          <w:tcPr>
            <w:tcW w:w="1454" w:type="dxa"/>
          </w:tcPr>
          <w:p w:rsidR="00F417F0" w:rsidRPr="005929A6" w:rsidRDefault="00F851EC" w:rsidP="0013174D">
            <w:pPr>
              <w:pStyle w:val="TableParagraph"/>
              <w:spacing w:before="51"/>
              <w:ind w:left="153" w:right="147"/>
              <w:rPr>
                <w:sz w:val="18"/>
                <w:szCs w:val="18"/>
              </w:rPr>
            </w:pPr>
            <w:r w:rsidRPr="005929A6">
              <w:rPr>
                <w:sz w:val="18"/>
                <w:szCs w:val="18"/>
              </w:rPr>
              <w:t>2</w:t>
            </w:r>
            <w:r w:rsidR="00CA460D" w:rsidRPr="005929A6">
              <w:rPr>
                <w:sz w:val="18"/>
                <w:szCs w:val="18"/>
              </w:rPr>
              <w:t>ª</w:t>
            </w:r>
            <w:r w:rsidR="008C0864" w:rsidRPr="005929A6">
              <w:rPr>
                <w:sz w:val="18"/>
                <w:szCs w:val="18"/>
              </w:rPr>
              <w:t xml:space="preserve"> e 3ª </w:t>
            </w:r>
            <w:r w:rsidR="0013174D">
              <w:rPr>
                <w:sz w:val="18"/>
                <w:szCs w:val="18"/>
              </w:rPr>
              <w:t xml:space="preserve">        </w:t>
            </w:r>
            <w:r w:rsidR="00CA460D" w:rsidRPr="005929A6">
              <w:rPr>
                <w:sz w:val="18"/>
                <w:szCs w:val="18"/>
              </w:rPr>
              <w:t>RODADA</w:t>
            </w:r>
          </w:p>
          <w:p w:rsidR="00F33895" w:rsidRDefault="00F33895" w:rsidP="0013174D">
            <w:pPr>
              <w:pStyle w:val="TableParagraph"/>
              <w:spacing w:before="51"/>
              <w:ind w:left="153" w:right="147"/>
              <w:rPr>
                <w:sz w:val="20"/>
              </w:rPr>
            </w:pPr>
          </w:p>
          <w:p w:rsidR="000C228C" w:rsidRDefault="000C228C" w:rsidP="00731045">
            <w:pPr>
              <w:pStyle w:val="TableParagraph"/>
              <w:spacing w:before="51"/>
              <w:ind w:left="153" w:right="147"/>
              <w:rPr>
                <w:sz w:val="20"/>
              </w:rPr>
            </w:pPr>
          </w:p>
        </w:tc>
        <w:tc>
          <w:tcPr>
            <w:tcW w:w="1989" w:type="dxa"/>
          </w:tcPr>
          <w:p w:rsidR="000C228C" w:rsidRDefault="00F851EC" w:rsidP="00F851EC">
            <w:pPr>
              <w:pStyle w:val="TableParagraph"/>
              <w:spacing w:before="51"/>
              <w:ind w:left="108" w:right="100"/>
              <w:rPr>
                <w:sz w:val="20"/>
              </w:rPr>
            </w:pPr>
            <w:r>
              <w:rPr>
                <w:sz w:val="20"/>
              </w:rPr>
              <w:t>0</w:t>
            </w:r>
            <w:r w:rsidR="0013174D">
              <w:rPr>
                <w:sz w:val="20"/>
              </w:rPr>
              <w:t>6,</w:t>
            </w:r>
            <w:r w:rsidR="008C0864">
              <w:rPr>
                <w:sz w:val="20"/>
              </w:rPr>
              <w:t xml:space="preserve"> 07</w:t>
            </w:r>
            <w:r w:rsidR="0013174D">
              <w:rPr>
                <w:sz w:val="20"/>
              </w:rPr>
              <w:t xml:space="preserve"> e 10</w:t>
            </w:r>
            <w:r>
              <w:rPr>
                <w:sz w:val="20"/>
              </w:rPr>
              <w:t>/09</w:t>
            </w:r>
            <w:r w:rsidR="001D59E2">
              <w:rPr>
                <w:sz w:val="20"/>
              </w:rPr>
              <w:t>/</w:t>
            </w:r>
            <w:r w:rsidR="00C67274">
              <w:rPr>
                <w:sz w:val="20"/>
              </w:rPr>
              <w:t>2025</w:t>
            </w:r>
            <w:r w:rsidR="005E7F91">
              <w:rPr>
                <w:sz w:val="20"/>
              </w:rPr>
              <w:br/>
            </w:r>
          </w:p>
        </w:tc>
        <w:tc>
          <w:tcPr>
            <w:tcW w:w="867" w:type="dxa"/>
          </w:tcPr>
          <w:p w:rsidR="000C228C" w:rsidRDefault="002E6847" w:rsidP="00731045">
            <w:pPr>
              <w:pStyle w:val="TableParagraph"/>
              <w:spacing w:before="51"/>
              <w:ind w:right="132"/>
              <w:rPr>
                <w:sz w:val="20"/>
              </w:rPr>
            </w:pPr>
            <w:r>
              <w:rPr>
                <w:sz w:val="20"/>
              </w:rPr>
              <w:t>0</w:t>
            </w:r>
            <w:r w:rsidR="00077044">
              <w:rPr>
                <w:sz w:val="20"/>
              </w:rPr>
              <w:t>6</w:t>
            </w:r>
            <w:r w:rsidR="005E7F91">
              <w:rPr>
                <w:sz w:val="20"/>
              </w:rPr>
              <w:br/>
            </w:r>
          </w:p>
          <w:p w:rsidR="000C228C" w:rsidRDefault="000C228C" w:rsidP="00731045">
            <w:pPr>
              <w:pStyle w:val="TableParagraph"/>
              <w:spacing w:before="51"/>
              <w:ind w:right="132"/>
              <w:rPr>
                <w:sz w:val="20"/>
              </w:rPr>
            </w:pPr>
          </w:p>
          <w:p w:rsidR="000C228C" w:rsidRDefault="000C228C" w:rsidP="00731045">
            <w:pPr>
              <w:pStyle w:val="TableParagraph"/>
              <w:spacing w:before="51"/>
              <w:ind w:right="132"/>
              <w:rPr>
                <w:sz w:val="20"/>
              </w:rPr>
            </w:pPr>
          </w:p>
        </w:tc>
        <w:tc>
          <w:tcPr>
            <w:tcW w:w="1857" w:type="dxa"/>
          </w:tcPr>
          <w:p w:rsidR="000C228C" w:rsidRPr="008C0864" w:rsidRDefault="00F851EC" w:rsidP="00F851EC">
            <w:pPr>
              <w:pStyle w:val="TableParagraph"/>
              <w:tabs>
                <w:tab w:val="left" w:pos="468"/>
                <w:tab w:val="center" w:pos="993"/>
              </w:tabs>
              <w:spacing w:before="51"/>
              <w:ind w:right="0"/>
              <w:rPr>
                <w:sz w:val="20"/>
                <w:szCs w:val="20"/>
              </w:rPr>
            </w:pPr>
            <w:r w:rsidRPr="008C0864">
              <w:rPr>
                <w:sz w:val="20"/>
                <w:szCs w:val="20"/>
              </w:rPr>
              <w:t>0</w:t>
            </w:r>
            <w:r w:rsidR="004C1443">
              <w:rPr>
                <w:sz w:val="20"/>
                <w:szCs w:val="20"/>
              </w:rPr>
              <w:t>4</w:t>
            </w:r>
            <w:r w:rsidRPr="008C0864">
              <w:rPr>
                <w:sz w:val="20"/>
                <w:szCs w:val="20"/>
              </w:rPr>
              <w:t>/SETEMBRO</w:t>
            </w:r>
          </w:p>
          <w:p w:rsidR="00F851EC" w:rsidRDefault="00F851EC" w:rsidP="006E3D49">
            <w:pPr>
              <w:pStyle w:val="TableParagraph"/>
              <w:tabs>
                <w:tab w:val="left" w:pos="468"/>
                <w:tab w:val="center" w:pos="993"/>
              </w:tabs>
              <w:spacing w:before="51"/>
              <w:ind w:right="0"/>
              <w:jc w:val="left"/>
              <w:rPr>
                <w:sz w:val="20"/>
              </w:rPr>
            </w:pPr>
          </w:p>
          <w:p w:rsidR="000C228C" w:rsidRDefault="000C228C" w:rsidP="00731045">
            <w:pPr>
              <w:pStyle w:val="TableParagraph"/>
              <w:spacing w:before="51"/>
              <w:ind w:right="0"/>
              <w:rPr>
                <w:spacing w:val="-1"/>
                <w:sz w:val="20"/>
              </w:rPr>
            </w:pPr>
          </w:p>
          <w:p w:rsidR="000C228C" w:rsidRDefault="000C228C" w:rsidP="00731045">
            <w:pPr>
              <w:pStyle w:val="TableParagraph"/>
              <w:spacing w:before="51"/>
              <w:ind w:right="0"/>
              <w:rPr>
                <w:sz w:val="20"/>
              </w:rPr>
            </w:pPr>
          </w:p>
          <w:p w:rsidR="000C228C" w:rsidRDefault="000C228C" w:rsidP="00731045">
            <w:pPr>
              <w:pStyle w:val="TableParagraph"/>
              <w:spacing w:before="51"/>
              <w:ind w:right="0"/>
              <w:rPr>
                <w:sz w:val="20"/>
              </w:rPr>
            </w:pPr>
          </w:p>
        </w:tc>
        <w:tc>
          <w:tcPr>
            <w:tcW w:w="870" w:type="dxa"/>
          </w:tcPr>
          <w:p w:rsidR="000C228C" w:rsidRDefault="00A36520" w:rsidP="00731045">
            <w:pPr>
              <w:pStyle w:val="TableParagraph"/>
              <w:spacing w:before="51"/>
              <w:ind w:left="107" w:right="96"/>
              <w:rPr>
                <w:sz w:val="20"/>
              </w:rPr>
            </w:pPr>
            <w:r>
              <w:rPr>
                <w:sz w:val="20"/>
              </w:rPr>
              <w:t>1</w:t>
            </w:r>
            <w:r w:rsidR="009A095F">
              <w:rPr>
                <w:sz w:val="20"/>
              </w:rPr>
              <w:t>5</w:t>
            </w:r>
            <w:r w:rsidR="002E6847">
              <w:rPr>
                <w:sz w:val="20"/>
              </w:rPr>
              <w:t>h</w:t>
            </w:r>
            <w:r w:rsidR="00E13787">
              <w:rPr>
                <w:sz w:val="20"/>
              </w:rPr>
              <w:br/>
            </w:r>
          </w:p>
          <w:p w:rsidR="00F33895" w:rsidRDefault="00F33895" w:rsidP="00731045">
            <w:pPr>
              <w:pStyle w:val="TableParagraph"/>
              <w:spacing w:before="51"/>
              <w:ind w:left="0" w:right="96"/>
              <w:rPr>
                <w:sz w:val="20"/>
              </w:rPr>
            </w:pPr>
          </w:p>
          <w:p w:rsidR="000C228C" w:rsidRDefault="000C228C" w:rsidP="00731045">
            <w:pPr>
              <w:pStyle w:val="TableParagraph"/>
              <w:spacing w:before="51"/>
              <w:ind w:left="0" w:right="96"/>
              <w:rPr>
                <w:sz w:val="20"/>
              </w:rPr>
            </w:pPr>
          </w:p>
          <w:p w:rsidR="000C228C" w:rsidRDefault="000C228C" w:rsidP="00731045">
            <w:pPr>
              <w:pStyle w:val="TableParagraph"/>
              <w:spacing w:before="51"/>
              <w:ind w:left="0" w:right="96"/>
              <w:rPr>
                <w:sz w:val="20"/>
              </w:rPr>
            </w:pPr>
          </w:p>
        </w:tc>
      </w:tr>
    </w:tbl>
    <w:p w:rsidR="00F33895" w:rsidRDefault="00F33895" w:rsidP="000C228C">
      <w:pPr>
        <w:pStyle w:val="Corpodetexto"/>
        <w:jc w:val="center"/>
        <w:rPr>
          <w:b/>
          <w:sz w:val="26"/>
        </w:rPr>
      </w:pPr>
    </w:p>
    <w:p w:rsidR="00F33895" w:rsidRDefault="00F33895">
      <w:pPr>
        <w:pStyle w:val="Corpodetexto"/>
        <w:spacing w:before="4"/>
        <w:rPr>
          <w:b/>
          <w:sz w:val="24"/>
        </w:rPr>
      </w:pPr>
    </w:p>
    <w:p w:rsidR="009C31E1" w:rsidRDefault="00D505CD" w:rsidP="00D505CD">
      <w:pPr>
        <w:pStyle w:val="Corpodetexto"/>
        <w:tabs>
          <w:tab w:val="left" w:pos="1114"/>
        </w:tabs>
        <w:spacing w:before="4"/>
        <w:rPr>
          <w:b/>
          <w:sz w:val="24"/>
        </w:rPr>
      </w:pPr>
      <w:r>
        <w:rPr>
          <w:b/>
          <w:sz w:val="24"/>
        </w:rPr>
        <w:tab/>
      </w:r>
    </w:p>
    <w:p w:rsidR="009C31E1" w:rsidRDefault="009C31E1">
      <w:pPr>
        <w:pStyle w:val="Corpodetexto"/>
        <w:spacing w:before="4"/>
        <w:rPr>
          <w:b/>
          <w:sz w:val="24"/>
        </w:rPr>
      </w:pPr>
    </w:p>
    <w:p w:rsidR="00F33895" w:rsidRDefault="009F74E1">
      <w:pPr>
        <w:pStyle w:val="Corpodetexto"/>
        <w:ind w:left="6474"/>
      </w:pPr>
      <w:r>
        <w:t>Curitiba</w:t>
      </w:r>
      <w:r w:rsidR="002E6847">
        <w:t>,</w:t>
      </w:r>
      <w:r w:rsidR="002E6847">
        <w:rPr>
          <w:spacing w:val="-2"/>
        </w:rPr>
        <w:t xml:space="preserve"> </w:t>
      </w:r>
      <w:r w:rsidR="005929A6">
        <w:rPr>
          <w:spacing w:val="-2"/>
        </w:rPr>
        <w:t>03</w:t>
      </w:r>
      <w:r w:rsidR="003E0E2E">
        <w:rPr>
          <w:spacing w:val="-2"/>
        </w:rPr>
        <w:t xml:space="preserve"> </w:t>
      </w:r>
      <w:r w:rsidR="00AC7747">
        <w:rPr>
          <w:spacing w:val="-2"/>
        </w:rPr>
        <w:t xml:space="preserve">de </w:t>
      </w:r>
      <w:r w:rsidR="005929A6">
        <w:rPr>
          <w:spacing w:val="-2"/>
        </w:rPr>
        <w:t>setembro</w:t>
      </w:r>
      <w:r w:rsidR="004C267D">
        <w:rPr>
          <w:spacing w:val="-2"/>
        </w:rPr>
        <w:t xml:space="preserve"> </w:t>
      </w:r>
      <w:r w:rsidR="00E66A87">
        <w:rPr>
          <w:spacing w:val="-2"/>
        </w:rPr>
        <w:t>de 2025</w:t>
      </w:r>
      <w:r w:rsidR="002E6847">
        <w:t>.</w:t>
      </w:r>
    </w:p>
    <w:p w:rsidR="00F33895" w:rsidRDefault="00F33895">
      <w:pPr>
        <w:pStyle w:val="Corpodetexto"/>
        <w:rPr>
          <w:sz w:val="20"/>
        </w:rPr>
      </w:pPr>
    </w:p>
    <w:p w:rsidR="009C31E1" w:rsidRDefault="009C31E1">
      <w:pPr>
        <w:pStyle w:val="Corpodetexto"/>
        <w:rPr>
          <w:sz w:val="20"/>
        </w:rPr>
      </w:pPr>
    </w:p>
    <w:p w:rsidR="009C31E1" w:rsidRDefault="009C31E1">
      <w:pPr>
        <w:pStyle w:val="Corpodetexto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2488261</wp:posOffset>
            </wp:positionH>
            <wp:positionV relativeFrom="paragraph">
              <wp:posOffset>117012</wp:posOffset>
            </wp:positionV>
            <wp:extent cx="1682529" cy="1319917"/>
            <wp:effectExtent l="19050" t="0" r="0" b="0"/>
            <wp:wrapNone/>
            <wp:docPr id="8" name="Imagem 2" descr="assinaturaanders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assinaturaanderson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529" cy="131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895" w:rsidRDefault="00F33895">
      <w:pPr>
        <w:pStyle w:val="Corpodetexto"/>
        <w:spacing w:before="10"/>
        <w:rPr>
          <w:sz w:val="23"/>
        </w:rPr>
      </w:pPr>
    </w:p>
    <w:p w:rsidR="00F33895" w:rsidRDefault="00F33895">
      <w:pPr>
        <w:pStyle w:val="Corpodetexto"/>
        <w:rPr>
          <w:sz w:val="20"/>
        </w:rPr>
      </w:pPr>
    </w:p>
    <w:p w:rsidR="009F74E1" w:rsidRDefault="009F74E1">
      <w:pPr>
        <w:pStyle w:val="Corpodetexto"/>
        <w:rPr>
          <w:sz w:val="20"/>
        </w:rPr>
      </w:pPr>
    </w:p>
    <w:p w:rsidR="00F33895" w:rsidRDefault="00F33895">
      <w:pPr>
        <w:pStyle w:val="Corpodetexto"/>
        <w:rPr>
          <w:sz w:val="20"/>
        </w:rPr>
      </w:pPr>
    </w:p>
    <w:p w:rsidR="00F33895" w:rsidRDefault="00F33895">
      <w:pPr>
        <w:pStyle w:val="Corpodetexto"/>
        <w:rPr>
          <w:sz w:val="20"/>
        </w:rPr>
      </w:pPr>
    </w:p>
    <w:p w:rsidR="009F74E1" w:rsidRDefault="009F74E1" w:rsidP="009F74E1">
      <w:pPr>
        <w:pStyle w:val="PargrafodaLista"/>
        <w:spacing w:before="0"/>
        <w:ind w:left="3119" w:firstLine="0"/>
        <w:rPr>
          <w:rFonts w:ascii="Times New Roman" w:hAnsi="Times New Roman" w:cs="Times New Roman"/>
          <w:b/>
        </w:rPr>
      </w:pPr>
      <w:r w:rsidRPr="00FD7C4B">
        <w:rPr>
          <w:rFonts w:ascii="Times New Roman" w:hAnsi="Times New Roman" w:cs="Times New Roman"/>
          <w:b/>
        </w:rPr>
        <w:t>ANDERSON CARLOS GONÇALVES</w:t>
      </w:r>
    </w:p>
    <w:p w:rsidR="00F33895" w:rsidRPr="009F74E1" w:rsidRDefault="009F74E1" w:rsidP="009F74E1">
      <w:pPr>
        <w:pStyle w:val="PargrafodaLista"/>
        <w:spacing w:before="0"/>
        <w:ind w:left="3119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Presidente da Comissão de Arbitragem</w:t>
      </w:r>
      <w:r w:rsidRPr="00FD7C4B">
        <w:rPr>
          <w:rFonts w:ascii="Times New Roman" w:hAnsi="Times New Roman" w:cs="Times New Roman"/>
        </w:rPr>
        <w:tab/>
      </w:r>
    </w:p>
    <w:p w:rsidR="00F33895" w:rsidRDefault="00F33895" w:rsidP="009F74E1">
      <w:pPr>
        <w:pStyle w:val="Corpodetexto"/>
        <w:ind w:left="3119"/>
        <w:rPr>
          <w:sz w:val="20"/>
        </w:rPr>
      </w:pPr>
    </w:p>
    <w:p w:rsidR="00F33895" w:rsidRDefault="00F33895">
      <w:pPr>
        <w:pStyle w:val="Corpodetexto"/>
        <w:rPr>
          <w:sz w:val="20"/>
        </w:rPr>
      </w:pPr>
    </w:p>
    <w:p w:rsidR="00F33895" w:rsidRDefault="00F33895">
      <w:pPr>
        <w:pStyle w:val="Corpodetexto"/>
        <w:rPr>
          <w:sz w:val="20"/>
        </w:rPr>
      </w:pPr>
    </w:p>
    <w:p w:rsidR="00F33895" w:rsidRDefault="00F33895">
      <w:pPr>
        <w:pStyle w:val="Corpodetexto"/>
        <w:rPr>
          <w:sz w:val="20"/>
        </w:rPr>
      </w:pPr>
    </w:p>
    <w:p w:rsidR="00F33895" w:rsidRDefault="00F33895">
      <w:pPr>
        <w:pStyle w:val="Corpodetexto"/>
        <w:rPr>
          <w:sz w:val="20"/>
        </w:rPr>
      </w:pPr>
    </w:p>
    <w:p w:rsidR="00F33895" w:rsidRDefault="00F33895">
      <w:pPr>
        <w:pStyle w:val="Corpodetexto"/>
        <w:rPr>
          <w:sz w:val="20"/>
        </w:rPr>
      </w:pPr>
    </w:p>
    <w:p w:rsidR="00F33895" w:rsidRDefault="00F33895">
      <w:pPr>
        <w:pStyle w:val="Corpodetexto"/>
        <w:rPr>
          <w:sz w:val="20"/>
        </w:rPr>
      </w:pPr>
    </w:p>
    <w:p w:rsidR="00F33895" w:rsidRDefault="00F33895">
      <w:pPr>
        <w:pStyle w:val="Corpodetexto"/>
        <w:rPr>
          <w:sz w:val="20"/>
        </w:rPr>
      </w:pPr>
    </w:p>
    <w:p w:rsidR="00F33895" w:rsidRDefault="00F33895">
      <w:pPr>
        <w:pStyle w:val="Corpodetexto"/>
        <w:rPr>
          <w:sz w:val="20"/>
        </w:rPr>
      </w:pPr>
    </w:p>
    <w:p w:rsidR="00F33895" w:rsidRDefault="00F33895">
      <w:pPr>
        <w:pStyle w:val="Corpodetexto"/>
        <w:rPr>
          <w:sz w:val="20"/>
        </w:rPr>
      </w:pPr>
    </w:p>
    <w:p w:rsidR="00F33895" w:rsidRDefault="00F33895">
      <w:pPr>
        <w:pStyle w:val="Corpodetexto"/>
        <w:rPr>
          <w:sz w:val="20"/>
        </w:rPr>
      </w:pPr>
    </w:p>
    <w:p w:rsidR="00F33895" w:rsidRDefault="00F33895">
      <w:pPr>
        <w:pStyle w:val="Corpodetexto"/>
        <w:rPr>
          <w:sz w:val="20"/>
        </w:rPr>
      </w:pPr>
    </w:p>
    <w:p w:rsidR="00F33895" w:rsidRDefault="00F33895">
      <w:pPr>
        <w:pStyle w:val="Corpodetexto"/>
        <w:rPr>
          <w:sz w:val="20"/>
        </w:rPr>
      </w:pPr>
    </w:p>
    <w:p w:rsidR="00F33895" w:rsidRDefault="00F33895">
      <w:pPr>
        <w:pStyle w:val="Corpodetexto"/>
        <w:rPr>
          <w:sz w:val="20"/>
        </w:rPr>
      </w:pPr>
    </w:p>
    <w:p w:rsidR="00F33895" w:rsidRDefault="00B97C4A">
      <w:pPr>
        <w:pStyle w:val="Corpodetexto"/>
        <w:rPr>
          <w:sz w:val="20"/>
        </w:rPr>
      </w:pPr>
      <w:r w:rsidRPr="00B97C4A">
        <w:rPr>
          <w:noProof/>
          <w:sz w:val="20"/>
          <w:lang w:val="pt-BR"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1070610</wp:posOffset>
            </wp:positionV>
            <wp:extent cx="7581900" cy="533400"/>
            <wp:effectExtent l="19050" t="0" r="0" b="0"/>
            <wp:wrapNone/>
            <wp:docPr id="2" name="Imagem 1" descr="Sem títul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-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530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3895" w:rsidSect="009F74E1">
      <w:type w:val="continuous"/>
      <w:pgSz w:w="11910" w:h="16840"/>
      <w:pgMar w:top="426" w:right="84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Franklin Gothic Demi"/>
    <w:charset w:val="00"/>
    <w:family w:val="swiss"/>
    <w:pitch w:val="variable"/>
    <w:sig w:usb0="00000001" w:usb1="1000204A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709A"/>
    <w:multiLevelType w:val="hybridMultilevel"/>
    <w:tmpl w:val="009A7E4E"/>
    <w:lvl w:ilvl="0" w:tplc="DBB2EDD0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D752F508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2" w:tplc="F2A06764">
      <w:numFmt w:val="bullet"/>
      <w:lvlText w:val="•"/>
      <w:lvlJc w:val="left"/>
      <w:pPr>
        <w:ind w:left="2681" w:hanging="360"/>
      </w:pPr>
      <w:rPr>
        <w:rFonts w:hint="default"/>
        <w:lang w:val="pt-PT" w:eastAsia="en-US" w:bidi="ar-SA"/>
      </w:rPr>
    </w:lvl>
    <w:lvl w:ilvl="3" w:tplc="E2405376">
      <w:numFmt w:val="bullet"/>
      <w:lvlText w:val="•"/>
      <w:lvlJc w:val="left"/>
      <w:pPr>
        <w:ind w:left="3602" w:hanging="360"/>
      </w:pPr>
      <w:rPr>
        <w:rFonts w:hint="default"/>
        <w:lang w:val="pt-PT" w:eastAsia="en-US" w:bidi="ar-SA"/>
      </w:rPr>
    </w:lvl>
    <w:lvl w:ilvl="4" w:tplc="29BECD4E">
      <w:numFmt w:val="bullet"/>
      <w:lvlText w:val="•"/>
      <w:lvlJc w:val="left"/>
      <w:pPr>
        <w:ind w:left="4523" w:hanging="360"/>
      </w:pPr>
      <w:rPr>
        <w:rFonts w:hint="default"/>
        <w:lang w:val="pt-PT" w:eastAsia="en-US" w:bidi="ar-SA"/>
      </w:rPr>
    </w:lvl>
    <w:lvl w:ilvl="5" w:tplc="D6FC0382">
      <w:numFmt w:val="bullet"/>
      <w:lvlText w:val="•"/>
      <w:lvlJc w:val="left"/>
      <w:pPr>
        <w:ind w:left="5444" w:hanging="360"/>
      </w:pPr>
      <w:rPr>
        <w:rFonts w:hint="default"/>
        <w:lang w:val="pt-PT" w:eastAsia="en-US" w:bidi="ar-SA"/>
      </w:rPr>
    </w:lvl>
    <w:lvl w:ilvl="6" w:tplc="ECD68A3E">
      <w:numFmt w:val="bullet"/>
      <w:lvlText w:val="•"/>
      <w:lvlJc w:val="left"/>
      <w:pPr>
        <w:ind w:left="6364" w:hanging="360"/>
      </w:pPr>
      <w:rPr>
        <w:rFonts w:hint="default"/>
        <w:lang w:val="pt-PT" w:eastAsia="en-US" w:bidi="ar-SA"/>
      </w:rPr>
    </w:lvl>
    <w:lvl w:ilvl="7" w:tplc="16B80D72">
      <w:numFmt w:val="bullet"/>
      <w:lvlText w:val="•"/>
      <w:lvlJc w:val="left"/>
      <w:pPr>
        <w:ind w:left="7285" w:hanging="360"/>
      </w:pPr>
      <w:rPr>
        <w:rFonts w:hint="default"/>
        <w:lang w:val="pt-PT" w:eastAsia="en-US" w:bidi="ar-SA"/>
      </w:rPr>
    </w:lvl>
    <w:lvl w:ilvl="8" w:tplc="29D667A6">
      <w:numFmt w:val="bullet"/>
      <w:lvlText w:val="•"/>
      <w:lvlJc w:val="left"/>
      <w:pPr>
        <w:ind w:left="8206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33895"/>
    <w:rsid w:val="0006532B"/>
    <w:rsid w:val="0007453A"/>
    <w:rsid w:val="00077044"/>
    <w:rsid w:val="000A0FC2"/>
    <w:rsid w:val="000B39AF"/>
    <w:rsid w:val="000B6DC4"/>
    <w:rsid w:val="000C228C"/>
    <w:rsid w:val="000D3EE8"/>
    <w:rsid w:val="000F3F25"/>
    <w:rsid w:val="0013174D"/>
    <w:rsid w:val="00144081"/>
    <w:rsid w:val="00160B2D"/>
    <w:rsid w:val="00196872"/>
    <w:rsid w:val="001A46A2"/>
    <w:rsid w:val="001A4F39"/>
    <w:rsid w:val="001D1FF7"/>
    <w:rsid w:val="001D59E2"/>
    <w:rsid w:val="00220735"/>
    <w:rsid w:val="002253A7"/>
    <w:rsid w:val="00233EA6"/>
    <w:rsid w:val="00270363"/>
    <w:rsid w:val="002749CA"/>
    <w:rsid w:val="00293D96"/>
    <w:rsid w:val="002B1ACC"/>
    <w:rsid w:val="002D405A"/>
    <w:rsid w:val="002E6847"/>
    <w:rsid w:val="002F07DB"/>
    <w:rsid w:val="002F109F"/>
    <w:rsid w:val="003112C0"/>
    <w:rsid w:val="00344685"/>
    <w:rsid w:val="003726AC"/>
    <w:rsid w:val="0037319F"/>
    <w:rsid w:val="00392F36"/>
    <w:rsid w:val="003D7687"/>
    <w:rsid w:val="003E0E2E"/>
    <w:rsid w:val="003E2110"/>
    <w:rsid w:val="00400752"/>
    <w:rsid w:val="004363CA"/>
    <w:rsid w:val="004373B4"/>
    <w:rsid w:val="0049158B"/>
    <w:rsid w:val="004B6793"/>
    <w:rsid w:val="004C1443"/>
    <w:rsid w:val="004C267D"/>
    <w:rsid w:val="00507B50"/>
    <w:rsid w:val="00540551"/>
    <w:rsid w:val="005463C6"/>
    <w:rsid w:val="0058477A"/>
    <w:rsid w:val="005929A6"/>
    <w:rsid w:val="00593E9C"/>
    <w:rsid w:val="005A68F8"/>
    <w:rsid w:val="005A6EC2"/>
    <w:rsid w:val="005B16C8"/>
    <w:rsid w:val="005C200E"/>
    <w:rsid w:val="005D7758"/>
    <w:rsid w:val="005E7F91"/>
    <w:rsid w:val="006C6C1A"/>
    <w:rsid w:val="006E3D49"/>
    <w:rsid w:val="00711C18"/>
    <w:rsid w:val="00731045"/>
    <w:rsid w:val="0075346F"/>
    <w:rsid w:val="00753AD4"/>
    <w:rsid w:val="007805CF"/>
    <w:rsid w:val="007C3239"/>
    <w:rsid w:val="007E7ED4"/>
    <w:rsid w:val="007F1382"/>
    <w:rsid w:val="0080115B"/>
    <w:rsid w:val="00842C00"/>
    <w:rsid w:val="0084452F"/>
    <w:rsid w:val="00864FE1"/>
    <w:rsid w:val="008A5207"/>
    <w:rsid w:val="008B3567"/>
    <w:rsid w:val="008B3C4F"/>
    <w:rsid w:val="008C0864"/>
    <w:rsid w:val="008C646C"/>
    <w:rsid w:val="009018F8"/>
    <w:rsid w:val="00901B22"/>
    <w:rsid w:val="00955BDA"/>
    <w:rsid w:val="00955E36"/>
    <w:rsid w:val="009712FA"/>
    <w:rsid w:val="00972DB0"/>
    <w:rsid w:val="0097361B"/>
    <w:rsid w:val="009A095F"/>
    <w:rsid w:val="009C31E1"/>
    <w:rsid w:val="009F74E1"/>
    <w:rsid w:val="00A137B5"/>
    <w:rsid w:val="00A36520"/>
    <w:rsid w:val="00A40578"/>
    <w:rsid w:val="00A43DDC"/>
    <w:rsid w:val="00A8471D"/>
    <w:rsid w:val="00AA7AFC"/>
    <w:rsid w:val="00AB0A59"/>
    <w:rsid w:val="00AC7747"/>
    <w:rsid w:val="00AD38B3"/>
    <w:rsid w:val="00AF3DED"/>
    <w:rsid w:val="00AF6378"/>
    <w:rsid w:val="00B063F6"/>
    <w:rsid w:val="00B32313"/>
    <w:rsid w:val="00B55C7D"/>
    <w:rsid w:val="00B80956"/>
    <w:rsid w:val="00B90C54"/>
    <w:rsid w:val="00B95DCC"/>
    <w:rsid w:val="00B97C4A"/>
    <w:rsid w:val="00BB017D"/>
    <w:rsid w:val="00BD0B18"/>
    <w:rsid w:val="00C064F6"/>
    <w:rsid w:val="00C143F3"/>
    <w:rsid w:val="00C43F24"/>
    <w:rsid w:val="00C57C2F"/>
    <w:rsid w:val="00C65C44"/>
    <w:rsid w:val="00C65F3F"/>
    <w:rsid w:val="00C67274"/>
    <w:rsid w:val="00CA460D"/>
    <w:rsid w:val="00CB1789"/>
    <w:rsid w:val="00CD7935"/>
    <w:rsid w:val="00D008B9"/>
    <w:rsid w:val="00D505CD"/>
    <w:rsid w:val="00D5090A"/>
    <w:rsid w:val="00D50B07"/>
    <w:rsid w:val="00DA1768"/>
    <w:rsid w:val="00DA2FC8"/>
    <w:rsid w:val="00DE1243"/>
    <w:rsid w:val="00DF70E4"/>
    <w:rsid w:val="00E13787"/>
    <w:rsid w:val="00E21417"/>
    <w:rsid w:val="00E337C2"/>
    <w:rsid w:val="00E362AB"/>
    <w:rsid w:val="00E51E78"/>
    <w:rsid w:val="00E66A87"/>
    <w:rsid w:val="00E741E5"/>
    <w:rsid w:val="00EF46C3"/>
    <w:rsid w:val="00F33895"/>
    <w:rsid w:val="00F417F0"/>
    <w:rsid w:val="00F851EC"/>
    <w:rsid w:val="00FA6257"/>
    <w:rsid w:val="00FA6DB6"/>
    <w:rsid w:val="00FC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3895"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1"/>
    <w:qFormat/>
    <w:rsid w:val="009F74E1"/>
    <w:pPr>
      <w:autoSpaceDE/>
      <w:autoSpaceDN/>
      <w:spacing w:before="210"/>
      <w:ind w:left="57"/>
      <w:outlineLvl w:val="0"/>
    </w:pPr>
    <w:rPr>
      <w:rFonts w:ascii="Arial" w:eastAsia="Arial" w:hAnsi="Arial" w:cs="Times New Roman"/>
      <w:b/>
      <w:bCs/>
      <w:sz w:val="47"/>
      <w:szCs w:val="47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8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33895"/>
  </w:style>
  <w:style w:type="paragraph" w:styleId="Ttulo">
    <w:name w:val="Title"/>
    <w:basedOn w:val="Normal"/>
    <w:uiPriority w:val="1"/>
    <w:qFormat/>
    <w:rsid w:val="00F33895"/>
    <w:pPr>
      <w:ind w:left="112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33895"/>
    <w:pPr>
      <w:spacing w:before="2"/>
      <w:ind w:left="832" w:hanging="361"/>
    </w:pPr>
  </w:style>
  <w:style w:type="paragraph" w:customStyle="1" w:styleId="TableParagraph">
    <w:name w:val="Table Paragraph"/>
    <w:basedOn w:val="Normal"/>
    <w:uiPriority w:val="1"/>
    <w:qFormat/>
    <w:rsid w:val="00F33895"/>
    <w:pPr>
      <w:spacing w:before="53"/>
      <w:ind w:left="140" w:right="13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74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4E1"/>
    <w:rPr>
      <w:rFonts w:ascii="Tahoma" w:eastAsia="Cambria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9F74E1"/>
    <w:rPr>
      <w:rFonts w:ascii="Arial" w:eastAsia="Arial" w:hAnsi="Arial" w:cs="Times New Roman"/>
      <w:b/>
      <w:bCs/>
      <w:sz w:val="47"/>
      <w:szCs w:val="47"/>
    </w:rPr>
  </w:style>
  <w:style w:type="character" w:styleId="Hyperlink">
    <w:name w:val="Hyperlink"/>
    <w:basedOn w:val="Fontepargpadro"/>
    <w:uiPriority w:val="99"/>
    <w:unhideWhenUsed/>
    <w:rsid w:val="009F74E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F07D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F07DB"/>
    <w:rPr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 Medeiros Azevedo</dc:creator>
  <cp:lastModifiedBy>ceaf.arbitragem</cp:lastModifiedBy>
  <cp:revision>2</cp:revision>
  <cp:lastPrinted>2025-09-03T17:07:00Z</cp:lastPrinted>
  <dcterms:created xsi:type="dcterms:W3CDTF">2025-09-03T21:17:00Z</dcterms:created>
  <dcterms:modified xsi:type="dcterms:W3CDTF">2025-09-03T21:17:00Z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2023-04-25T00:00:00Z</vt:filetime>
  </property>
</Properties>
</file>